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9C10F9" w14:textId="77777777" w:rsidR="008F18EC" w:rsidRPr="007B70E5" w:rsidRDefault="008F18EC" w:rsidP="008F18EC">
      <w:pPr>
        <w:jc w:val="both"/>
        <w:rPr>
          <w:rFonts w:ascii="Arial" w:hAnsi="Arial" w:cs="Arial"/>
          <w:sz w:val="20"/>
          <w:szCs w:val="20"/>
        </w:rPr>
      </w:pPr>
      <w:r w:rsidRPr="007B70E5">
        <w:rPr>
          <w:rFonts w:ascii="Arial" w:hAnsi="Arial" w:cs="Arial"/>
          <w:b/>
          <w:sz w:val="20"/>
          <w:szCs w:val="20"/>
        </w:rPr>
        <w:t>Título:</w:t>
      </w:r>
      <w:r w:rsidRPr="007B70E5">
        <w:rPr>
          <w:rFonts w:ascii="Arial" w:hAnsi="Arial" w:cs="Arial"/>
          <w:sz w:val="20"/>
          <w:szCs w:val="20"/>
        </w:rPr>
        <w:t xml:space="preserve"> Corrección del intercambio gaseoso utilizando ventilación no Invasiva guiada por manometría esofágica en paciente con Síndrome de Obesidad e Hipoventilación. Reporte de un Caso.</w:t>
      </w:r>
    </w:p>
    <w:p w14:paraId="311710FE" w14:textId="1916FF47" w:rsidR="00A81E66" w:rsidRPr="00E6155A" w:rsidRDefault="00A81E66" w:rsidP="00A81E66">
      <w:pPr>
        <w:jc w:val="both"/>
        <w:rPr>
          <w:rFonts w:ascii="Arial" w:hAnsi="Arial"/>
          <w:sz w:val="20"/>
          <w:szCs w:val="20"/>
        </w:rPr>
      </w:pPr>
      <w:r w:rsidRPr="00E6155A">
        <w:rPr>
          <w:rFonts w:ascii="Arial" w:hAnsi="Arial"/>
          <w:sz w:val="20"/>
          <w:szCs w:val="20"/>
        </w:rPr>
        <w:t xml:space="preserve">Autores: </w:t>
      </w:r>
      <w:r w:rsidR="00044B7A" w:rsidRPr="00044B7A">
        <w:rPr>
          <w:rFonts w:ascii="Arial" w:hAnsi="Arial"/>
          <w:sz w:val="20"/>
          <w:szCs w:val="20"/>
          <w:highlight w:val="yellow"/>
        </w:rPr>
        <w:t>Primero nombres despue iniciales intermedias y luego apellidos</w:t>
      </w:r>
      <w:r w:rsidRPr="00E6155A">
        <w:rPr>
          <w:rFonts w:ascii="Arial" w:hAnsi="Arial"/>
          <w:sz w:val="20"/>
          <w:szCs w:val="20"/>
        </w:rPr>
        <w:t xml:space="preserve"> Lic. Díaz Juan</w:t>
      </w:r>
      <w:r w:rsidR="00044B7A">
        <w:rPr>
          <w:rFonts w:ascii="Arial" w:hAnsi="Arial"/>
          <w:sz w:val="20"/>
          <w:szCs w:val="20"/>
          <w:vertAlign w:val="superscript"/>
        </w:rPr>
        <w:t>a</w:t>
      </w:r>
      <w:r w:rsidRPr="00E6155A">
        <w:rPr>
          <w:rFonts w:ascii="Arial" w:hAnsi="Arial"/>
          <w:sz w:val="20"/>
          <w:szCs w:val="20"/>
        </w:rPr>
        <w:t>; Dr Montengro Ramón</w:t>
      </w:r>
      <w:r>
        <w:rPr>
          <w:rFonts w:ascii="Arial" w:hAnsi="Arial"/>
          <w:sz w:val="20"/>
          <w:szCs w:val="20"/>
          <w:vertAlign w:val="superscript"/>
        </w:rPr>
        <w:t>a</w:t>
      </w:r>
      <w:r w:rsidRPr="00E6155A">
        <w:rPr>
          <w:rFonts w:ascii="Arial" w:hAnsi="Arial"/>
          <w:sz w:val="20"/>
          <w:szCs w:val="20"/>
        </w:rPr>
        <w:t>, Dr Guillermo Montiel</w:t>
      </w:r>
      <w:r w:rsidR="00044B7A">
        <w:rPr>
          <w:rFonts w:ascii="Arial" w:hAnsi="Arial"/>
          <w:sz w:val="20"/>
          <w:szCs w:val="20"/>
          <w:vertAlign w:val="superscript"/>
        </w:rPr>
        <w:t>b</w:t>
      </w:r>
      <w:r w:rsidRPr="00E6155A">
        <w:rPr>
          <w:rFonts w:ascii="Arial" w:hAnsi="Arial"/>
          <w:sz w:val="20"/>
          <w:szCs w:val="20"/>
        </w:rPr>
        <w:t>, Lic. Siroti Catalina</w:t>
      </w:r>
      <w:r w:rsidR="00044B7A">
        <w:rPr>
          <w:rFonts w:ascii="Arial" w:hAnsi="Arial"/>
          <w:sz w:val="20"/>
          <w:szCs w:val="20"/>
          <w:vertAlign w:val="superscript"/>
        </w:rPr>
        <w:t>c</w:t>
      </w:r>
      <w:r w:rsidRPr="00E6155A">
        <w:rPr>
          <w:rFonts w:ascii="Arial" w:hAnsi="Arial"/>
          <w:sz w:val="20"/>
          <w:szCs w:val="20"/>
        </w:rPr>
        <w:t>, Ing. Madorno Matias</w:t>
      </w:r>
      <w:r w:rsidR="00044B7A">
        <w:rPr>
          <w:rFonts w:ascii="Arial" w:hAnsi="Arial"/>
          <w:sz w:val="20"/>
          <w:szCs w:val="20"/>
          <w:vertAlign w:val="superscript"/>
        </w:rPr>
        <w:t>d</w:t>
      </w:r>
      <w:r w:rsidRPr="00E6155A">
        <w:rPr>
          <w:rFonts w:ascii="Arial" w:hAnsi="Arial"/>
          <w:sz w:val="20"/>
          <w:szCs w:val="20"/>
        </w:rPr>
        <w:t>.</w:t>
      </w:r>
    </w:p>
    <w:p w14:paraId="5CF3B65D" w14:textId="77777777" w:rsidR="00A81E66" w:rsidRPr="00E6155A" w:rsidRDefault="00A81E66" w:rsidP="00A81E66">
      <w:pPr>
        <w:jc w:val="both"/>
        <w:rPr>
          <w:rFonts w:ascii="Arial" w:hAnsi="Arial"/>
          <w:sz w:val="20"/>
          <w:szCs w:val="20"/>
        </w:rPr>
      </w:pPr>
    </w:p>
    <w:p w14:paraId="0CA802AD" w14:textId="434F4677" w:rsidR="00A81E66" w:rsidRPr="00E6155A" w:rsidRDefault="00044B7A" w:rsidP="00A81E66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vertAlign w:val="superscript"/>
        </w:rPr>
        <w:t xml:space="preserve">a </w:t>
      </w:r>
      <w:r>
        <w:rPr>
          <w:rFonts w:ascii="Arial" w:hAnsi="Arial"/>
          <w:sz w:val="20"/>
          <w:szCs w:val="20"/>
        </w:rPr>
        <w:t xml:space="preserve">Unidad de cuidados intensivos, </w:t>
      </w:r>
      <w:r w:rsidR="00A81E66" w:rsidRPr="00E6155A">
        <w:rPr>
          <w:rFonts w:ascii="Arial" w:hAnsi="Arial"/>
          <w:sz w:val="20"/>
          <w:szCs w:val="20"/>
        </w:rPr>
        <w:t>Hospital Gobernador Centeno, General Pico (LP)</w:t>
      </w:r>
    </w:p>
    <w:p w14:paraId="2843EB2A" w14:textId="76CA0159" w:rsidR="00D43693" w:rsidRPr="00044B7A" w:rsidRDefault="00044B7A">
      <w:pPr>
        <w:rPr>
          <w:highlight w:val="yellow"/>
        </w:rPr>
      </w:pPr>
      <w:r w:rsidRPr="00044B7A">
        <w:rPr>
          <w:highlight w:val="yellow"/>
          <w:vertAlign w:val="superscript"/>
        </w:rPr>
        <w:t>b</w:t>
      </w:r>
      <w:r w:rsidRPr="00044B7A">
        <w:rPr>
          <w:highlight w:val="yellow"/>
        </w:rPr>
        <w:t>sección neumonología sanatorio Mendez????</w:t>
      </w:r>
    </w:p>
    <w:p w14:paraId="68A16560" w14:textId="48BC4B74" w:rsidR="00044B7A" w:rsidRPr="00044B7A" w:rsidRDefault="00044B7A">
      <w:pPr>
        <w:rPr>
          <w:highlight w:val="yellow"/>
        </w:rPr>
      </w:pPr>
      <w:r w:rsidRPr="00044B7A">
        <w:rPr>
          <w:highlight w:val="yellow"/>
          <w:vertAlign w:val="superscript"/>
        </w:rPr>
        <w:t>c</w:t>
      </w:r>
      <w:r w:rsidRPr="00044B7A">
        <w:rPr>
          <w:highlight w:val="yellow"/>
        </w:rPr>
        <w:t>?????</w:t>
      </w:r>
    </w:p>
    <w:p w14:paraId="01C73619" w14:textId="229006B3" w:rsidR="00044B7A" w:rsidRDefault="00044B7A">
      <w:pPr>
        <w:rPr>
          <w:highlight w:val="yellow"/>
        </w:rPr>
      </w:pPr>
      <w:r w:rsidRPr="00044B7A">
        <w:rPr>
          <w:highlight w:val="yellow"/>
          <w:vertAlign w:val="superscript"/>
        </w:rPr>
        <w:t>d</w:t>
      </w:r>
      <w:r w:rsidRPr="00044B7A">
        <w:rPr>
          <w:highlight w:val="yellow"/>
        </w:rPr>
        <w:t>???</w:t>
      </w:r>
    </w:p>
    <w:p w14:paraId="0A5DBB07" w14:textId="73BDC41D" w:rsidR="00044B7A" w:rsidRDefault="00044B7A">
      <w:pPr>
        <w:rPr>
          <w:highlight w:val="yellow"/>
        </w:rPr>
      </w:pPr>
    </w:p>
    <w:p w14:paraId="5219894A" w14:textId="534A4906" w:rsidR="00044B7A" w:rsidRPr="00044B7A" w:rsidRDefault="00044B7A">
      <w:r>
        <w:t>Conflictos de interés: Los autores decla</w:t>
      </w:r>
      <w:bookmarkStart w:id="0" w:name="_GoBack"/>
      <w:bookmarkEnd w:id="0"/>
      <w:r>
        <w:t xml:space="preserve">ran no poseer conflictos de interés, excepto el Ing. Matías Madorno que trabaja para </w:t>
      </w:r>
      <w:r w:rsidRPr="007B70E5">
        <w:rPr>
          <w:rFonts w:ascii="Arial" w:hAnsi="Arial" w:cs="Arial"/>
          <w:sz w:val="20"/>
          <w:szCs w:val="20"/>
        </w:rPr>
        <w:t>MBMed, Buenos aires, Argentina</w:t>
      </w:r>
      <w:r>
        <w:rPr>
          <w:rFonts w:ascii="Arial" w:hAnsi="Arial" w:cs="Arial"/>
          <w:sz w:val="20"/>
          <w:szCs w:val="20"/>
        </w:rPr>
        <w:t>.</w:t>
      </w:r>
      <w:r>
        <w:t xml:space="preserve"> </w:t>
      </w:r>
    </w:p>
    <w:p w14:paraId="1A3D997A" w14:textId="77777777" w:rsidR="00044B7A" w:rsidRPr="00044B7A" w:rsidRDefault="00044B7A">
      <w:pPr>
        <w:rPr>
          <w:vertAlign w:val="superscript"/>
        </w:rPr>
      </w:pPr>
    </w:p>
    <w:sectPr w:rsidR="00044B7A" w:rsidRPr="00044B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8EC"/>
    <w:rsid w:val="00044B7A"/>
    <w:rsid w:val="001C0522"/>
    <w:rsid w:val="008F18EC"/>
    <w:rsid w:val="00A81E66"/>
    <w:rsid w:val="00D4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E1E4A36"/>
  <w15:chartTrackingRefBased/>
  <w15:docId w15:val="{69317878-B7B5-4BA9-BD91-1882F3914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ladislao diaz ballve</dc:creator>
  <cp:keywords/>
  <dc:description/>
  <cp:lastModifiedBy>ladislao diaz ballve</cp:lastModifiedBy>
  <cp:revision>2</cp:revision>
  <dcterms:created xsi:type="dcterms:W3CDTF">2017-07-12T14:48:00Z</dcterms:created>
  <dcterms:modified xsi:type="dcterms:W3CDTF">2017-07-12T15:51:00Z</dcterms:modified>
</cp:coreProperties>
</file>