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47" w:rsidRPr="00446C7A" w:rsidRDefault="00ED1947" w:rsidP="001E27F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46C7A">
        <w:rPr>
          <w:rFonts w:ascii="Arial" w:hAnsi="Arial" w:cs="Arial"/>
          <w:b/>
          <w:sz w:val="24"/>
          <w:szCs w:val="24"/>
        </w:rPr>
        <w:t>CAMBIOS EN EL PH SANG</w:t>
      </w:r>
      <w:r>
        <w:rPr>
          <w:rFonts w:ascii="Arial" w:hAnsi="Arial" w:cs="Arial"/>
          <w:b/>
          <w:sz w:val="24"/>
          <w:szCs w:val="24"/>
        </w:rPr>
        <w:t xml:space="preserve">UÍNEO EN LOS PACIENTES CRÍTICOS </w:t>
      </w:r>
      <w:r w:rsidRPr="00446C7A">
        <w:rPr>
          <w:rFonts w:ascii="Arial" w:hAnsi="Arial" w:cs="Arial"/>
          <w:b/>
          <w:sz w:val="24"/>
          <w:szCs w:val="24"/>
        </w:rPr>
        <w:t xml:space="preserve"> DURANTE LA HOSPITALIZACIÓN EN CUIDADOS INTENSIVOS. 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Mario Gómez-Duque*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César Enciso-Olivera*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 xml:space="preserve">Nicolás </w:t>
      </w:r>
      <w:proofErr w:type="spellStart"/>
      <w:r w:rsidRPr="00575FB9">
        <w:rPr>
          <w:rFonts w:ascii="Arial" w:hAnsi="Arial" w:cs="Arial"/>
          <w:sz w:val="24"/>
          <w:szCs w:val="24"/>
        </w:rPr>
        <w:t>Moscote</w:t>
      </w:r>
      <w:proofErr w:type="spellEnd"/>
      <w:r w:rsidRPr="00575FB9">
        <w:rPr>
          <w:rFonts w:ascii="Arial" w:hAnsi="Arial" w:cs="Arial"/>
          <w:sz w:val="24"/>
          <w:szCs w:val="24"/>
        </w:rPr>
        <w:t>-Rivera**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Justino Ochoa-Matute**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Miguel Mora-Sanz**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*Especialista en Medicina Crítica y Cuidados Intensivos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Instructor asociado, Hospital de San José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Investigador principal</w:t>
      </w:r>
    </w:p>
    <w:p w:rsidR="00ED1947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**Residente de Medicina Crítica y Cuidado</w:t>
      </w:r>
      <w:r w:rsidR="001E27FB">
        <w:rPr>
          <w:rFonts w:ascii="Arial" w:hAnsi="Arial" w:cs="Arial"/>
          <w:sz w:val="24"/>
          <w:szCs w:val="24"/>
        </w:rPr>
        <w:t xml:space="preserve">s Intensivos Hospital San José, </w:t>
      </w:r>
      <w:proofErr w:type="spellStart"/>
      <w:r w:rsidRPr="00575FB9">
        <w:rPr>
          <w:rFonts w:ascii="Arial" w:hAnsi="Arial" w:cs="Arial"/>
          <w:sz w:val="24"/>
          <w:szCs w:val="24"/>
        </w:rPr>
        <w:t>Coinvestigador</w:t>
      </w:r>
      <w:proofErr w:type="spellEnd"/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Fundación Universitaria Ciencias de la Salud. Hospital San José</w:t>
      </w:r>
      <w:r>
        <w:rPr>
          <w:rFonts w:ascii="Arial" w:hAnsi="Arial" w:cs="Arial"/>
          <w:sz w:val="24"/>
          <w:szCs w:val="24"/>
        </w:rPr>
        <w:t>.</w:t>
      </w:r>
      <w:r w:rsidRPr="00ED19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7FB">
        <w:rPr>
          <w:rFonts w:ascii="Arial" w:hAnsi="Arial" w:cs="Arial"/>
          <w:sz w:val="24"/>
          <w:szCs w:val="24"/>
        </w:rPr>
        <w:t>Cra</w:t>
      </w:r>
      <w:proofErr w:type="spellEnd"/>
      <w:r w:rsidR="001E27FB">
        <w:rPr>
          <w:rFonts w:ascii="Arial" w:hAnsi="Arial" w:cs="Arial"/>
          <w:sz w:val="24"/>
          <w:szCs w:val="24"/>
        </w:rPr>
        <w:t xml:space="preserve">. 19 N° 8 – </w:t>
      </w:r>
      <w:r w:rsidRPr="00575FB9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.</w:t>
      </w:r>
      <w:r w:rsidRPr="00ED1947">
        <w:rPr>
          <w:rFonts w:ascii="Arial" w:hAnsi="Arial" w:cs="Arial"/>
          <w:sz w:val="24"/>
          <w:szCs w:val="24"/>
        </w:rPr>
        <w:t xml:space="preserve"> </w:t>
      </w:r>
      <w:r w:rsidRPr="00575FB9">
        <w:rPr>
          <w:rFonts w:ascii="Arial" w:hAnsi="Arial" w:cs="Arial"/>
          <w:sz w:val="24"/>
          <w:szCs w:val="24"/>
        </w:rPr>
        <w:t>Bogotá, Colombia</w:t>
      </w:r>
    </w:p>
    <w:p w:rsidR="00ED1947" w:rsidRPr="00575FB9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Correspondencia:</w:t>
      </w:r>
    </w:p>
    <w:p w:rsidR="001E27FB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César En</w:t>
      </w:r>
      <w:r w:rsidR="001E27FB">
        <w:rPr>
          <w:rFonts w:ascii="Arial" w:hAnsi="Arial" w:cs="Arial"/>
          <w:sz w:val="24"/>
          <w:szCs w:val="24"/>
        </w:rPr>
        <w:t xml:space="preserve">ciso Olivero. </w:t>
      </w:r>
      <w:proofErr w:type="spellStart"/>
      <w:r w:rsidR="001E27FB">
        <w:rPr>
          <w:rFonts w:ascii="Arial" w:hAnsi="Arial" w:cs="Arial"/>
          <w:sz w:val="24"/>
          <w:szCs w:val="24"/>
        </w:rPr>
        <w:t>Cra</w:t>
      </w:r>
      <w:proofErr w:type="spellEnd"/>
      <w:r w:rsidR="001E27FB">
        <w:rPr>
          <w:rFonts w:ascii="Arial" w:hAnsi="Arial" w:cs="Arial"/>
          <w:sz w:val="24"/>
          <w:szCs w:val="24"/>
        </w:rPr>
        <w:t xml:space="preserve"> 19 N° 8 – 32</w:t>
      </w:r>
      <w:r w:rsidRPr="00575FB9">
        <w:rPr>
          <w:rFonts w:ascii="Arial" w:hAnsi="Arial" w:cs="Arial"/>
          <w:sz w:val="24"/>
          <w:szCs w:val="24"/>
        </w:rPr>
        <w:t>,  Bogotá, Colombia. Telefax: (057) 1 353 80 00. E-mail: cesar.enciso@gmail.com</w:t>
      </w:r>
    </w:p>
    <w:p w:rsidR="00ED1947" w:rsidRPr="00575FB9" w:rsidRDefault="001E27FB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Los autores declaramos no pre</w:t>
      </w:r>
      <w:r w:rsidR="00BF0FC7">
        <w:rPr>
          <w:rFonts w:ascii="Arial" w:hAnsi="Arial" w:cs="Arial"/>
          <w:sz w:val="24"/>
          <w:szCs w:val="24"/>
        </w:rPr>
        <w:t>sentar conflictos de intereses.</w:t>
      </w:r>
      <w:bookmarkStart w:id="0" w:name="_GoBack"/>
      <w:bookmarkEnd w:id="0"/>
    </w:p>
    <w:p w:rsidR="00ED1947" w:rsidRPr="002A530B" w:rsidRDefault="00ED1947" w:rsidP="001E27F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A530B">
        <w:rPr>
          <w:rFonts w:ascii="Arial" w:hAnsi="Arial" w:cs="Arial"/>
          <w:b/>
          <w:sz w:val="24"/>
          <w:szCs w:val="24"/>
        </w:rPr>
        <w:t>AGRADECIMIENTOS</w:t>
      </w:r>
    </w:p>
    <w:p w:rsidR="00977CF9" w:rsidRPr="001E27FB" w:rsidRDefault="00ED1947" w:rsidP="001E27F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5FB9">
        <w:rPr>
          <w:rFonts w:ascii="Arial" w:hAnsi="Arial" w:cs="Arial"/>
          <w:sz w:val="24"/>
          <w:szCs w:val="24"/>
        </w:rPr>
        <w:t>A la División de Investigaciones de la Fundación Universitaria Ciencias de la Salud.  Hospital San José.</w:t>
      </w:r>
    </w:p>
    <w:sectPr w:rsidR="00977CF9" w:rsidRPr="001E27FB" w:rsidSect="001E27FB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47"/>
    <w:rsid w:val="001E27FB"/>
    <w:rsid w:val="00977CF9"/>
    <w:rsid w:val="00BF0FC7"/>
    <w:rsid w:val="00E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19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19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2</cp:revision>
  <dcterms:created xsi:type="dcterms:W3CDTF">2016-06-02T23:59:00Z</dcterms:created>
  <dcterms:modified xsi:type="dcterms:W3CDTF">2016-06-03T00:29:00Z</dcterms:modified>
</cp:coreProperties>
</file>